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297B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58CB24AE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044B0E9E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616B06">
        <w:rPr>
          <w:b w:val="0"/>
          <w:sz w:val="24"/>
          <w:szCs w:val="24"/>
        </w:rPr>
        <w:t>1</w:t>
      </w:r>
      <w:r w:rsidR="00DF5166">
        <w:rPr>
          <w:b w:val="0"/>
          <w:sz w:val="24"/>
          <w:szCs w:val="24"/>
        </w:rPr>
        <w:t>4</w:t>
      </w:r>
      <w:r w:rsidR="003070CE">
        <w:rPr>
          <w:b w:val="0"/>
          <w:sz w:val="24"/>
          <w:szCs w:val="24"/>
        </w:rPr>
        <w:t>-0</w:t>
      </w:r>
      <w:r w:rsidR="007B20F8">
        <w:rPr>
          <w:b w:val="0"/>
          <w:sz w:val="24"/>
          <w:szCs w:val="24"/>
        </w:rPr>
        <w:t>2</w:t>
      </w:r>
      <w:r w:rsidR="003070CE">
        <w:rPr>
          <w:b w:val="0"/>
          <w:sz w:val="24"/>
          <w:szCs w:val="24"/>
        </w:rPr>
        <w:t>/21</w:t>
      </w:r>
    </w:p>
    <w:p w14:paraId="4E7C69FC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866ACF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15FAD74B" w14:textId="4B456D9E" w:rsidR="00CE4839" w:rsidRPr="00962826" w:rsidRDefault="00DF5166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Ц</w:t>
      </w:r>
      <w:r w:rsidR="00CA2DA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О</w:t>
      </w:r>
      <w:r w:rsidR="00CA2DA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CA2DAB">
        <w:rPr>
          <w:b w:val="0"/>
          <w:sz w:val="24"/>
          <w:szCs w:val="24"/>
        </w:rPr>
        <w:t>.</w:t>
      </w:r>
    </w:p>
    <w:p w14:paraId="53221D8E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ED4AB19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616B06">
        <w:t>18 февраля</w:t>
      </w:r>
      <w:r w:rsidR="003070CE">
        <w:t xml:space="preserve"> 2021 года</w:t>
      </w:r>
    </w:p>
    <w:p w14:paraId="1FB4C81C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756D8E78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06FF898F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144CDF16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067343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14:paraId="641701F1" w14:textId="77777777" w:rsidR="007C06AC" w:rsidRDefault="00913ACF" w:rsidP="00F2169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61B2682B" w14:textId="5B83DD1D" w:rsidR="00F21698" w:rsidRPr="00F21698" w:rsidRDefault="00F21698" w:rsidP="00F2169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адвоката Ц</w:t>
      </w:r>
      <w:r w:rsidR="00CA2DAB">
        <w:rPr>
          <w:color w:val="auto"/>
        </w:rPr>
        <w:t>.</w:t>
      </w:r>
      <w:r>
        <w:rPr>
          <w:color w:val="auto"/>
        </w:rPr>
        <w:t>О.В., заявителя Ш</w:t>
      </w:r>
      <w:r w:rsidR="00CA2DAB">
        <w:rPr>
          <w:color w:val="auto"/>
        </w:rPr>
        <w:t>.</w:t>
      </w:r>
      <w:r>
        <w:rPr>
          <w:color w:val="auto"/>
        </w:rPr>
        <w:t>Т.Е.,</w:t>
      </w:r>
    </w:p>
    <w:p w14:paraId="14532FDC" w14:textId="18C3FA27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067343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067343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067343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067343">
        <w:rPr>
          <w:sz w:val="24"/>
        </w:rPr>
        <w:t xml:space="preserve"> </w:t>
      </w:r>
      <w:r w:rsidR="00DF5166">
        <w:rPr>
          <w:sz w:val="24"/>
        </w:rPr>
        <w:t>14</w:t>
      </w:r>
      <w:r w:rsidR="00373315">
        <w:rPr>
          <w:sz w:val="24"/>
        </w:rPr>
        <w:t>.</w:t>
      </w:r>
      <w:r w:rsidR="007B20F8">
        <w:rPr>
          <w:sz w:val="24"/>
        </w:rPr>
        <w:t>01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F21698">
        <w:rPr>
          <w:sz w:val="24"/>
          <w:szCs w:val="24"/>
        </w:rPr>
        <w:t>доверителя</w:t>
      </w:r>
      <w:r w:rsidR="00067343">
        <w:rPr>
          <w:sz w:val="24"/>
          <w:szCs w:val="24"/>
        </w:rPr>
        <w:t xml:space="preserve"> </w:t>
      </w:r>
      <w:r w:rsidR="00DF5166">
        <w:rPr>
          <w:sz w:val="24"/>
          <w:szCs w:val="24"/>
        </w:rPr>
        <w:t>Ш</w:t>
      </w:r>
      <w:r w:rsidR="00CA2DAB">
        <w:rPr>
          <w:sz w:val="24"/>
          <w:szCs w:val="24"/>
        </w:rPr>
        <w:t>.</w:t>
      </w:r>
      <w:r w:rsidR="00DF5166">
        <w:rPr>
          <w:sz w:val="24"/>
          <w:szCs w:val="24"/>
        </w:rPr>
        <w:t>Т.Е.</w:t>
      </w:r>
      <w:r w:rsidR="00067343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DF5166">
        <w:rPr>
          <w:sz w:val="24"/>
          <w:szCs w:val="24"/>
        </w:rPr>
        <w:t>Ц</w:t>
      </w:r>
      <w:r w:rsidR="00CA2DAB">
        <w:rPr>
          <w:sz w:val="24"/>
          <w:szCs w:val="24"/>
        </w:rPr>
        <w:t>.</w:t>
      </w:r>
      <w:r w:rsidR="00DF5166">
        <w:rPr>
          <w:sz w:val="24"/>
          <w:szCs w:val="24"/>
        </w:rPr>
        <w:t xml:space="preserve">О.В. </w:t>
      </w:r>
    </w:p>
    <w:p w14:paraId="565FD686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5B5B716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173D89C2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2EDA84E2" w14:textId="6C7BEBF2" w:rsidR="00C0730A" w:rsidRDefault="003070CE" w:rsidP="00AD0BD6">
      <w:pPr>
        <w:jc w:val="both"/>
      </w:pPr>
      <w:r>
        <w:tab/>
      </w:r>
      <w:r w:rsidR="007B20F8">
        <w:t>1</w:t>
      </w:r>
      <w:r w:rsidR="00DF5166">
        <w:t>4</w:t>
      </w:r>
      <w:r>
        <w:t>.</w:t>
      </w:r>
      <w:r w:rsidR="007B20F8">
        <w:t>01</w:t>
      </w:r>
      <w:r>
        <w:t>.202</w:t>
      </w:r>
      <w:r w:rsidR="007B20F8">
        <w:t>1</w:t>
      </w:r>
      <w:r>
        <w:t xml:space="preserve"> г. в АПМО поступил</w:t>
      </w:r>
      <w:r w:rsidR="00887E25">
        <w:t xml:space="preserve">а жалоба </w:t>
      </w:r>
      <w:r w:rsidR="00DF5166">
        <w:t>Ш</w:t>
      </w:r>
      <w:r w:rsidR="00CA2DAB">
        <w:t>.</w:t>
      </w:r>
      <w:r w:rsidR="00DF5166">
        <w:t>Т.Е.</w:t>
      </w:r>
      <w:r w:rsidR="00067343">
        <w:t xml:space="preserve"> </w:t>
      </w:r>
      <w:r w:rsidR="00887E25">
        <w:t xml:space="preserve">в отношении адвоката </w:t>
      </w:r>
      <w:r w:rsidR="00DF5166">
        <w:t>Ц</w:t>
      </w:r>
      <w:r w:rsidR="00CA2DAB">
        <w:t>.</w:t>
      </w:r>
      <w:r w:rsidR="00DF5166">
        <w:t>О.В.,</w:t>
      </w:r>
      <w:r w:rsidR="00887E25">
        <w:t xml:space="preserve"> в которой сообщается, что </w:t>
      </w:r>
      <w:r w:rsidR="00DF5166">
        <w:t xml:space="preserve">в 2015 г. заявитель обратилась к адвокату по вопросу о признании её банкротом. 20.10.2015 г. с адвокатом было подписано соглашение № 011/95/15 </w:t>
      </w:r>
      <w:r w:rsidR="000E0FC4">
        <w:t xml:space="preserve">на представление </w:t>
      </w:r>
      <w:r w:rsidR="00067343">
        <w:t>интересов в Арбитражном суде г.</w:t>
      </w:r>
      <w:r w:rsidR="00CA2DAB">
        <w:t xml:space="preserve"> </w:t>
      </w:r>
      <w:r w:rsidR="000E0FC4">
        <w:t>М</w:t>
      </w:r>
      <w:r w:rsidR="00CA2DAB">
        <w:t>.</w:t>
      </w:r>
      <w:r w:rsidR="000E0FC4">
        <w:t>, К</w:t>
      </w:r>
      <w:r w:rsidR="00CA2DAB">
        <w:t>.</w:t>
      </w:r>
      <w:r w:rsidR="000E0FC4">
        <w:t xml:space="preserve"> ОССП, в суде по иску к ООО «</w:t>
      </w:r>
      <w:r w:rsidR="00CA2DAB">
        <w:t>Х</w:t>
      </w:r>
      <w:r w:rsidR="000E0FC4">
        <w:t xml:space="preserve">». Адвокат не исполнил принятые на себя обязательства: не написал искового заявления, не участвовал в качестве представителя в исполнительном производстве; не подготовил искового заявления к ООО «Правовой центр </w:t>
      </w:r>
      <w:r w:rsidR="00CA2DAB">
        <w:t>Х</w:t>
      </w:r>
      <w:r w:rsidR="000E0FC4">
        <w:t>». Адвокат через 17 месяцев перепоручил исполнение поручения ООО «Юридическая компания «</w:t>
      </w:r>
      <w:r w:rsidR="00CA2DAB">
        <w:t>Х</w:t>
      </w:r>
      <w:r w:rsidR="000E0FC4">
        <w:t>»</w:t>
      </w:r>
      <w:r w:rsidR="00C0730A">
        <w:t xml:space="preserve"> (за дополнительную оплату в размере 50 000 рублей)</w:t>
      </w:r>
      <w:r w:rsidR="000E0FC4">
        <w:t>, учред</w:t>
      </w:r>
      <w:r w:rsidR="00067343">
        <w:t>ителем которой он является, и в</w:t>
      </w:r>
      <w:r w:rsidR="000E0FC4">
        <w:t xml:space="preserve">последствии </w:t>
      </w:r>
      <w:r w:rsidR="00C0730A">
        <w:t>не сдела</w:t>
      </w:r>
      <w:r w:rsidR="00067343">
        <w:t>л</w:t>
      </w:r>
      <w:r w:rsidR="00C0730A">
        <w:t xml:space="preserve"> ничего для исполнения поручения. Адвокат, пользуясь юридической безграм</w:t>
      </w:r>
      <w:r w:rsidR="00067343">
        <w:t>о</w:t>
      </w:r>
      <w:r w:rsidR="00C0730A">
        <w:t>тностью заявителя</w:t>
      </w:r>
      <w:r w:rsidR="00067343">
        <w:t>,</w:t>
      </w:r>
      <w:r w:rsidR="00C0730A">
        <w:t xml:space="preserve"> подал иск о взыскании с заявителя 114 000 рублей. Заочным решением К</w:t>
      </w:r>
      <w:r w:rsidR="00CA2DAB">
        <w:t>.</w:t>
      </w:r>
      <w:r w:rsidR="00C0730A">
        <w:t xml:space="preserve"> городского суда с заявителя было взыскано 123 857, 88 рублей. Одновременно ООО «Юридическая компания «</w:t>
      </w:r>
      <w:r w:rsidR="00CA2DAB">
        <w:t>Х</w:t>
      </w:r>
      <w:r w:rsidR="00C0730A">
        <w:t>» подала в отношении заявителя иск о взыскании 61 037, 86 рублей.</w:t>
      </w:r>
    </w:p>
    <w:p w14:paraId="1028AECB" w14:textId="77777777" w:rsidR="00C0730A" w:rsidRDefault="00C0730A" w:rsidP="00AD0BD6">
      <w:pPr>
        <w:jc w:val="both"/>
      </w:pPr>
      <w:r>
        <w:tab/>
        <w:t>К жалобе заявителем приложены копии следующих документов:</w:t>
      </w:r>
    </w:p>
    <w:p w14:paraId="03C64950" w14:textId="77777777" w:rsidR="00DF5166" w:rsidRDefault="00C0730A" w:rsidP="00AD0BD6">
      <w:pPr>
        <w:jc w:val="both"/>
      </w:pPr>
      <w:r>
        <w:t xml:space="preserve">- соглашения об оказании юридической помощи </w:t>
      </w:r>
      <w:r w:rsidR="002D3068">
        <w:t>от 20.10.2015 г. (предмет совпадает с указанным в жалобе);</w:t>
      </w:r>
    </w:p>
    <w:p w14:paraId="68F731F1" w14:textId="49301AC9" w:rsidR="002D3068" w:rsidRDefault="002D3068" w:rsidP="00AD0BD6">
      <w:pPr>
        <w:jc w:val="both"/>
      </w:pPr>
      <w:r>
        <w:t>- квитанций к приходным кассовым ордерам на общую сумму 90 000 рублей (КА «П</w:t>
      </w:r>
      <w:r w:rsidR="00CA2DAB">
        <w:t>.</w:t>
      </w:r>
      <w:r>
        <w:t xml:space="preserve"> и партнёры»);</w:t>
      </w:r>
    </w:p>
    <w:p w14:paraId="6E43C703" w14:textId="2BEE28FF" w:rsidR="002D3068" w:rsidRDefault="002D3068" w:rsidP="00AD0BD6">
      <w:pPr>
        <w:jc w:val="both"/>
      </w:pPr>
      <w:r>
        <w:t>- квитанций</w:t>
      </w:r>
      <w:r w:rsidR="003023E6">
        <w:t xml:space="preserve"> к приходным кассовым ордерам на общую сумму 14 000 рублей (КА «Ц</w:t>
      </w:r>
      <w:r w:rsidR="00CA2DAB">
        <w:t>.</w:t>
      </w:r>
      <w:r w:rsidR="003023E6">
        <w:t>, П</w:t>
      </w:r>
      <w:r w:rsidR="00CA2DAB">
        <w:t>.</w:t>
      </w:r>
      <w:r w:rsidR="003023E6">
        <w:t xml:space="preserve"> и партнёры»);</w:t>
      </w:r>
    </w:p>
    <w:p w14:paraId="39369D79" w14:textId="373B9867" w:rsidR="003023E6" w:rsidRDefault="003023E6" w:rsidP="00AD0BD6">
      <w:pPr>
        <w:jc w:val="both"/>
      </w:pPr>
      <w:r>
        <w:t>- решения Арбитражного суда г. М</w:t>
      </w:r>
      <w:r w:rsidR="00CA2DAB">
        <w:t>.</w:t>
      </w:r>
      <w:r>
        <w:t xml:space="preserve"> от 22.03.2017 г. о признании заявителя банкротом.</w:t>
      </w:r>
    </w:p>
    <w:p w14:paraId="7F440DA2" w14:textId="4CC616E3" w:rsidR="003023E6" w:rsidRDefault="003023E6" w:rsidP="00AD0BD6">
      <w:pPr>
        <w:jc w:val="both"/>
      </w:pPr>
      <w:r>
        <w:t>- решения К</w:t>
      </w:r>
      <w:r w:rsidR="00CA2DAB">
        <w:t>.</w:t>
      </w:r>
      <w:r>
        <w:t xml:space="preserve"> городского суда МО от 16.08.2016 г. по иску АО «</w:t>
      </w:r>
      <w:r w:rsidR="00CA2DAB">
        <w:t>Х</w:t>
      </w:r>
      <w:r>
        <w:t>» к заявителю об обращении взыскания на имущество;</w:t>
      </w:r>
    </w:p>
    <w:p w14:paraId="70CC0885" w14:textId="4A7BADC9" w:rsidR="003023E6" w:rsidRDefault="003023E6" w:rsidP="00AD0BD6">
      <w:pPr>
        <w:jc w:val="both"/>
      </w:pPr>
      <w:r>
        <w:t>- договора поручения от 20.04.2016 г. между ООО «</w:t>
      </w:r>
      <w:r w:rsidR="00CA2DAB">
        <w:t>Х</w:t>
      </w:r>
      <w:r>
        <w:t>» и заявителем на представление интересов в К</w:t>
      </w:r>
      <w:r w:rsidR="00CA2DAB">
        <w:t>.</w:t>
      </w:r>
      <w:r>
        <w:t xml:space="preserve"> городском суде МО;</w:t>
      </w:r>
    </w:p>
    <w:p w14:paraId="5E6FBC24" w14:textId="3A7013EF" w:rsidR="003023E6" w:rsidRDefault="003023E6" w:rsidP="00AD0BD6">
      <w:pPr>
        <w:jc w:val="both"/>
      </w:pPr>
      <w:r>
        <w:t>- определения Арбитражного суда г. М</w:t>
      </w:r>
      <w:r w:rsidR="00CA2DAB">
        <w:t>.</w:t>
      </w:r>
      <w:r>
        <w:t xml:space="preserve"> </w:t>
      </w:r>
      <w:r w:rsidR="00C767A1">
        <w:t>от 02.11.2017 г. о признании заявителя банкротом (из конкурсной массы должника исключены 3/8 доли);</w:t>
      </w:r>
    </w:p>
    <w:p w14:paraId="7F91AB95" w14:textId="031FD89C" w:rsidR="00C767A1" w:rsidRDefault="00C767A1" w:rsidP="00AD0BD6">
      <w:pPr>
        <w:jc w:val="both"/>
      </w:pPr>
      <w:r>
        <w:lastRenderedPageBreak/>
        <w:t>- договора поручения от 24.03.2017 г. между ООО «</w:t>
      </w:r>
      <w:r w:rsidR="00CA2DAB">
        <w:t>Х</w:t>
      </w:r>
      <w:r>
        <w:t>» и заявителем на представление интересов в суде апелляционной инстанции по жалобе на решение К</w:t>
      </w:r>
      <w:r w:rsidR="00CA2DAB">
        <w:t>.</w:t>
      </w:r>
      <w:r>
        <w:t xml:space="preserve"> городского суда МО;</w:t>
      </w:r>
    </w:p>
    <w:p w14:paraId="127072A9" w14:textId="77777777" w:rsidR="00C767A1" w:rsidRDefault="00C767A1" w:rsidP="00AD0BD6">
      <w:pPr>
        <w:jc w:val="both"/>
      </w:pPr>
      <w:r>
        <w:t>- искового заявления о взыскании денежных средств адвокатом в отношении заявителя;</w:t>
      </w:r>
    </w:p>
    <w:p w14:paraId="7EEB76DC" w14:textId="6FDDC824" w:rsidR="00C767A1" w:rsidRDefault="00C767A1" w:rsidP="00AD0BD6">
      <w:pPr>
        <w:jc w:val="both"/>
      </w:pPr>
      <w:r>
        <w:t>- заявления Ш</w:t>
      </w:r>
      <w:r w:rsidR="00CA2DAB">
        <w:t>.</w:t>
      </w:r>
      <w:r>
        <w:t>Т.Е. с просьбой не подавать заявление о признании её банкротом от 30.10.2015 г.;</w:t>
      </w:r>
    </w:p>
    <w:p w14:paraId="2A3BE257" w14:textId="74522320" w:rsidR="00C767A1" w:rsidRDefault="00C767A1" w:rsidP="00AD0BD6">
      <w:pPr>
        <w:jc w:val="both"/>
      </w:pPr>
      <w:r>
        <w:t xml:space="preserve">- договора поручения от </w:t>
      </w:r>
      <w:r w:rsidR="00E57392">
        <w:t>13</w:t>
      </w:r>
      <w:r>
        <w:t>.</w:t>
      </w:r>
      <w:r w:rsidR="00E57392">
        <w:t>11</w:t>
      </w:r>
      <w:r>
        <w:t>.201</w:t>
      </w:r>
      <w:r w:rsidR="00E57392">
        <w:t>5</w:t>
      </w:r>
      <w:r>
        <w:t xml:space="preserve"> г. между ООО «</w:t>
      </w:r>
      <w:r w:rsidR="00CA2DAB">
        <w:t>Х</w:t>
      </w:r>
      <w:r>
        <w:t>» и заявителем</w:t>
      </w:r>
      <w:r w:rsidR="00E57392">
        <w:t xml:space="preserve"> на представление интересов в суде первой инстанции;</w:t>
      </w:r>
    </w:p>
    <w:p w14:paraId="5666E65E" w14:textId="008D3853" w:rsidR="00E57392" w:rsidRDefault="00E57392" w:rsidP="00AD0BD6">
      <w:pPr>
        <w:jc w:val="both"/>
      </w:pPr>
      <w:r>
        <w:t>- бухгалтерской справки от 01.10.2019 г. о наличии задолженности у заявителя (КА «Ц</w:t>
      </w:r>
      <w:r w:rsidR="00CA2DAB">
        <w:t>.</w:t>
      </w:r>
      <w:r>
        <w:t>, П</w:t>
      </w:r>
      <w:r w:rsidR="00CA2DAB">
        <w:t>.</w:t>
      </w:r>
      <w:r>
        <w:t xml:space="preserve"> и партнёры»);</w:t>
      </w:r>
    </w:p>
    <w:p w14:paraId="44A077EB" w14:textId="02C6668D" w:rsidR="00E57392" w:rsidRDefault="00E57392" w:rsidP="00AD0BD6">
      <w:pPr>
        <w:jc w:val="both"/>
      </w:pPr>
      <w:r>
        <w:t>- определения от 01.06.2020г. К</w:t>
      </w:r>
      <w:r w:rsidR="00CA2DAB">
        <w:t>.</w:t>
      </w:r>
      <w:r>
        <w:t xml:space="preserve"> городского суда МО об отмене заочного решения по заявлению Ш</w:t>
      </w:r>
      <w:r w:rsidR="00CA2DAB">
        <w:t>.</w:t>
      </w:r>
      <w:r>
        <w:t>Т.Е.;</w:t>
      </w:r>
    </w:p>
    <w:p w14:paraId="5B254F0E" w14:textId="3E736DE4" w:rsidR="00E57392" w:rsidRDefault="00E57392" w:rsidP="00AD0BD6">
      <w:pPr>
        <w:jc w:val="both"/>
      </w:pPr>
      <w:r>
        <w:t>- определения К</w:t>
      </w:r>
      <w:r w:rsidR="00CA2DAB">
        <w:t>.</w:t>
      </w:r>
      <w:r>
        <w:t xml:space="preserve"> городского суда МО от 23.11.2020 г. об оставлении искового заявления без рассмотрения;</w:t>
      </w:r>
    </w:p>
    <w:p w14:paraId="4156C060" w14:textId="074050AE" w:rsidR="00E57392" w:rsidRDefault="00E57392" w:rsidP="00AD0BD6">
      <w:pPr>
        <w:jc w:val="both"/>
      </w:pPr>
      <w:r>
        <w:t>- решения К</w:t>
      </w:r>
      <w:r w:rsidR="00CA2DAB">
        <w:t>.</w:t>
      </w:r>
      <w:r>
        <w:t xml:space="preserve"> городского суда МО от 22.07.2020 г. по иску ООО «Юридическая компания «</w:t>
      </w:r>
      <w:r w:rsidR="00CA2DAB">
        <w:t>Х</w:t>
      </w:r>
      <w:r>
        <w:t>» о взыскании денежных средств»</w:t>
      </w:r>
      <w:r w:rsidR="00D23C94">
        <w:t>.</w:t>
      </w:r>
    </w:p>
    <w:p w14:paraId="381EF91E" w14:textId="17945F93" w:rsidR="006629C3" w:rsidRDefault="006629C3" w:rsidP="00AD0BD6">
      <w:pPr>
        <w:jc w:val="both"/>
      </w:pPr>
      <w:r>
        <w:tab/>
        <w:t>В заседании Комиссии заявитель поддержала доводы жалобы, дополнительно пояснив, что адвокат является единственным учредителем ООО «</w:t>
      </w:r>
      <w:r w:rsidR="00CA2DAB">
        <w:t>Х</w:t>
      </w:r>
      <w:r>
        <w:t>». Она никогда не писала заявления о том, чтобы адвокат не исполнял поручение.</w:t>
      </w:r>
    </w:p>
    <w:p w14:paraId="1747D05D" w14:textId="4D9B5E57" w:rsidR="009A0C38" w:rsidRDefault="009A0C38" w:rsidP="00AD0BD6">
      <w:pPr>
        <w:jc w:val="both"/>
      </w:pPr>
      <w:r>
        <w:tab/>
        <w:t>Адвокатом представлены письменные объяснения, в которых он сообщает, что доводы жалобы</w:t>
      </w:r>
      <w:r w:rsidR="00D32E52">
        <w:t xml:space="preserve"> являются надуманными, а сама жалоба вызвана нежеланием заявителя исполнять свои обязательства по соглашению от 20.05.2015 г. Спустя десять дней после заключения соглашения, заявитель обратилась с просьбой не осуществлять её представительства до наступления определённых обстоятельств. Она отказалась расторгать соглашение, пояснив, что хочет получать консультации по содержанию судебных дел и исполнительных производств, представлять для проверки поступающие к ней документы. С 30.10.2015 г. никаких заявлений от Ш</w:t>
      </w:r>
      <w:r w:rsidR="00CA2DAB">
        <w:t>.</w:t>
      </w:r>
      <w:r w:rsidR="00D32E52">
        <w:t>Т.Е. не поступало. Соглашение с ООО «Юридическая компания «</w:t>
      </w:r>
      <w:r w:rsidR="00CA2DAB">
        <w:t>Х</w:t>
      </w:r>
      <w:r w:rsidR="00D32E52">
        <w:t>» заявитель заключала самостоятельно, адвокат не имеет к этому никакого отношения. Адвокат считает, что соглашение исполнено, поскольку 02.08.2019 г. Арбитражным судом МО заявитель была признана банкротом. Подлинник доверенности на представление интересов по делу</w:t>
      </w:r>
      <w:r w:rsidR="00AD4F7B">
        <w:t xml:space="preserve"> о банкротстве заявитель адвокату не передава</w:t>
      </w:r>
      <w:r w:rsidR="00067343">
        <w:t xml:space="preserve">ла. Исковое заявление адвокатом, </w:t>
      </w:r>
      <w:r w:rsidR="00AD4F7B">
        <w:t>действительно</w:t>
      </w:r>
      <w:r w:rsidR="00067343">
        <w:t>,</w:t>
      </w:r>
      <w:r w:rsidR="00AD4F7B">
        <w:t xml:space="preserve"> подавал</w:t>
      </w:r>
      <w:r w:rsidR="00067343">
        <w:t>о</w:t>
      </w:r>
      <w:r w:rsidR="00AD4F7B">
        <w:t xml:space="preserve">сь и было удовлетворено судом, при этом претензионный порядок был соблюдён. Адвокат направлял обращения заявителю, но она неоднократно меняла место жительства. </w:t>
      </w:r>
    </w:p>
    <w:p w14:paraId="391138CE" w14:textId="77777777" w:rsidR="00AD4F7B" w:rsidRDefault="00AD4F7B" w:rsidP="00AD0BD6">
      <w:pPr>
        <w:jc w:val="both"/>
      </w:pPr>
      <w:r>
        <w:tab/>
        <w:t>К письменным объяснениям адвоката не приложено каких-либо документов.</w:t>
      </w:r>
    </w:p>
    <w:p w14:paraId="64BD1971" w14:textId="175DB391" w:rsidR="006629C3" w:rsidRDefault="006629C3" w:rsidP="00AD0BD6">
      <w:pPr>
        <w:jc w:val="both"/>
      </w:pPr>
      <w:r>
        <w:tab/>
        <w:t>В заседании Комиссии адвокат поддержал доводы, изложенные в письменных объяснениях, дополнительно пояснив, что длительное время консультировал заявителя, она отказывалась расторгать соглашение. Он</w:t>
      </w:r>
      <w:r w:rsidR="00067343">
        <w:t>,</w:t>
      </w:r>
      <w:r>
        <w:t xml:space="preserve"> действительно</w:t>
      </w:r>
      <w:r w:rsidR="00067343">
        <w:t>,</w:t>
      </w:r>
      <w:r>
        <w:t xml:space="preserve"> является учредителем ООО «Юридическая компания «</w:t>
      </w:r>
      <w:r w:rsidR="00CA2DAB">
        <w:t>Х</w:t>
      </w:r>
      <w:r>
        <w:t>», но к её деятельности не имеет никакого отношения. Он</w:t>
      </w:r>
      <w:r w:rsidR="00067343">
        <w:t>,</w:t>
      </w:r>
      <w:r>
        <w:t xml:space="preserve"> действительно</w:t>
      </w:r>
      <w:r w:rsidR="00067343">
        <w:t>,</w:t>
      </w:r>
      <w:r>
        <w:t xml:space="preserve"> указал в исковом заявлении на то, что представительство в суде и ОССП осуществлялось, но здесь нет никаких разночтений, поскольку заявитель отказалась расторгать соглашение и менять предмет соглашения. Вознаграждение в 114 000 рублей заявитель не выплатила, числится в кредите, о чём указано в справке бухгалтера.</w:t>
      </w:r>
      <w:r w:rsidR="00067343">
        <w:t xml:space="preserve"> Исполнение поручения заявителя</w:t>
      </w:r>
      <w:r w:rsidR="00B95C92">
        <w:t xml:space="preserve"> сотрудникам ООО «</w:t>
      </w:r>
      <w:r w:rsidR="00CA2DAB">
        <w:t>Х</w:t>
      </w:r>
      <w:r w:rsidR="00B95C92">
        <w:t>» адвокат не перепоручал, заявитель заключала с ними соглашение самостоятельно</w:t>
      </w:r>
      <w:r w:rsidR="00275160">
        <w:t>, офисы ООО и адвокатского образования находятся в одном здании, на разных этажах.</w:t>
      </w:r>
    </w:p>
    <w:p w14:paraId="4585DF63" w14:textId="77777777" w:rsidR="006629C3" w:rsidRDefault="006629C3" w:rsidP="00AD0BD6">
      <w:pPr>
        <w:jc w:val="both"/>
      </w:pPr>
      <w:r>
        <w:tab/>
        <w:t>Рассмотрев доводы жалобы и письменных объяснений, заслушав стороны и изучив представленные документы, Комиссия приходит к следующим выводам.</w:t>
      </w:r>
    </w:p>
    <w:p w14:paraId="3BD7C2EA" w14:textId="2DFCAD99" w:rsidR="006629C3" w:rsidRDefault="006629C3" w:rsidP="00AD0BD6">
      <w:pPr>
        <w:jc w:val="both"/>
      </w:pPr>
      <w:r>
        <w:tab/>
      </w:r>
      <w:r w:rsidR="00B95C92">
        <w:t xml:space="preserve">20.10.2015 г. между сторонами рассматриваемого дисциплинарного производства было заключено соглашение об оказании юридической помощи </w:t>
      </w:r>
      <w:r w:rsidR="00FA5C69">
        <w:t xml:space="preserve">№ </w:t>
      </w:r>
      <w:r w:rsidR="00B95C92">
        <w:t>011/95/15 на представление интересов в Арбитражном</w:t>
      </w:r>
      <w:r w:rsidR="00067343">
        <w:t xml:space="preserve"> суде г.</w:t>
      </w:r>
      <w:r w:rsidR="00CA2DAB">
        <w:t xml:space="preserve"> </w:t>
      </w:r>
      <w:r w:rsidR="00B95C92">
        <w:t>М</w:t>
      </w:r>
      <w:r w:rsidR="00CA2DAB">
        <w:t>.</w:t>
      </w:r>
      <w:r w:rsidR="00B95C92">
        <w:t>, К</w:t>
      </w:r>
      <w:r w:rsidR="00CA2DAB">
        <w:t>.</w:t>
      </w:r>
      <w:r w:rsidR="00B95C92">
        <w:t xml:space="preserve"> ОССП, в суде по иску к ООО «</w:t>
      </w:r>
      <w:r w:rsidR="00CA2DAB">
        <w:t>Х</w:t>
      </w:r>
      <w:r w:rsidR="00B95C92">
        <w:t>».</w:t>
      </w:r>
    </w:p>
    <w:p w14:paraId="5F5D5EB3" w14:textId="77777777" w:rsidR="00B95C92" w:rsidRDefault="00067343" w:rsidP="00B95C92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>В силу п.п.1 п.1 ст.</w:t>
      </w:r>
      <w:r w:rsidR="00B95C92" w:rsidRPr="00B3522D">
        <w:rPr>
          <w:color w:val="auto"/>
          <w:szCs w:val="24"/>
        </w:rPr>
        <w:t>7 ФЗ «Об адвокатской деят</w:t>
      </w:r>
      <w:r>
        <w:rPr>
          <w:color w:val="auto"/>
          <w:szCs w:val="24"/>
        </w:rPr>
        <w:t>ельности и адвокатуре в РФ», п.1 ст.</w:t>
      </w:r>
      <w:r w:rsidR="00B95C92" w:rsidRPr="00B3522D">
        <w:rPr>
          <w:color w:val="auto"/>
          <w:szCs w:val="24"/>
        </w:rPr>
        <w:t>8 Кодекса профессиональной этики адвоката</w:t>
      </w:r>
      <w:r w:rsidR="00B95C92">
        <w:rPr>
          <w:color w:val="auto"/>
          <w:szCs w:val="24"/>
        </w:rPr>
        <w:t xml:space="preserve"> (далее – КПЭА)</w:t>
      </w:r>
      <w:r w:rsidR="00B95C92" w:rsidRPr="00B3522D">
        <w:rPr>
          <w:color w:val="auto"/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C06F51C" w14:textId="77777777" w:rsidR="00B95C92" w:rsidRDefault="00067343" w:rsidP="00B95C92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>В силу п.1 ч.1 ст.</w:t>
      </w:r>
      <w:r w:rsidR="00B95C92" w:rsidRPr="00B3522D">
        <w:rPr>
          <w:color w:val="auto"/>
          <w:szCs w:val="24"/>
        </w:rPr>
        <w:t>23 К</w:t>
      </w:r>
      <w:r w:rsidR="00B95C92">
        <w:rPr>
          <w:color w:val="auto"/>
          <w:szCs w:val="24"/>
        </w:rPr>
        <w:t>ПЭА</w:t>
      </w:r>
      <w:r w:rsidR="00B95C92" w:rsidRPr="00B3522D">
        <w:rPr>
          <w:color w:val="auto"/>
          <w:szCs w:val="24"/>
        </w:rPr>
        <w:t xml:space="preserve">, </w:t>
      </w:r>
      <w:r w:rsidR="00B95C92" w:rsidRPr="00B3522D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</w:t>
      </w:r>
    </w:p>
    <w:p w14:paraId="51F60538" w14:textId="0110BD6B" w:rsidR="00B95C92" w:rsidRDefault="00B95C92" w:rsidP="00B95C92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Адвокат не отрицает, что он не исполнял поручения, предусмотренного соглашением с заявителем. Вместо этого он консультировал заявителя, что сама Ш</w:t>
      </w:r>
      <w:r w:rsidR="00CA2DAB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Т.Е. отрицает.</w:t>
      </w:r>
    </w:p>
    <w:p w14:paraId="66330B36" w14:textId="77777777" w:rsidR="00275160" w:rsidRDefault="00067343" w:rsidP="00275160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>В силу пп.2 п.4 ст.</w:t>
      </w:r>
      <w:r w:rsidR="00B95C92">
        <w:rPr>
          <w:rFonts w:eastAsia="Calibri"/>
          <w:color w:val="auto"/>
          <w:szCs w:val="24"/>
        </w:rPr>
        <w:t xml:space="preserve">25 </w:t>
      </w:r>
      <w:r w:rsidR="00B95C92" w:rsidRPr="00110706">
        <w:rPr>
          <w:szCs w:val="24"/>
        </w:rPr>
        <w:t>ФЗ «Об адвокатской деятельности и адвокатуре в РФ</w:t>
      </w:r>
      <w:r w:rsidR="00B95C92">
        <w:rPr>
          <w:szCs w:val="24"/>
        </w:rPr>
        <w:t>», одним из существенных условий соглашения об оказании юридической помощи является предмет поручения.</w:t>
      </w:r>
      <w:r w:rsidR="00275160">
        <w:rPr>
          <w:szCs w:val="24"/>
        </w:rPr>
        <w:t xml:space="preserve"> Чётко оговоренный сторонами предмет поручения позволяет определить объём юридической помощи, которую должен оказать адвокат доверителю. Комиссия напоминает адвокату, что в фидуциарных отношениях между адвокатом и доверителем, последний является юридически более слабой стороной. Полное, не допускающее каких-либо разночтений, определение сторонами существенных условий соглашения об оказании юридической помощи, позволяет доверителю осознавать, что адвокат, используя профессиональные знания, занимается исполнением поручения, а не относится к нему как к источнику зарабатывания денег. В рассматриваемой ситуации, во избежание конфликтных ситуаций, адвокат должен был заключить с заявителем дополнительное соглашение, зафиксировав изменившийся объём юридической помощи, либо расторгнуть соглашение и вернуть доверителю полученное от него вознаграждение.</w:t>
      </w:r>
    </w:p>
    <w:p w14:paraId="4F41F69A" w14:textId="77777777" w:rsidR="00C3155F" w:rsidRPr="00784C49" w:rsidRDefault="00C3155F" w:rsidP="00C3155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ABB"/>
        </w:rPr>
      </w:pPr>
      <w:r w:rsidRPr="00784C49">
        <w:rPr>
          <w:rFonts w:eastAsia="Calibri"/>
        </w:rPr>
        <w:t>Учитывая фидуциарный, то есть основанный на доверии, характер взаимоотношений адвоката и лица, обращающегося за получением его помощи, общеправовой принцип добросовестно</w:t>
      </w:r>
      <w:r w:rsidR="00D16180">
        <w:rPr>
          <w:rFonts w:eastAsia="Calibri"/>
        </w:rPr>
        <w:t>сти, будучи закреплен в пп.1 п.</w:t>
      </w:r>
      <w:r w:rsidRPr="00784C49">
        <w:rPr>
          <w:rFonts w:eastAsia="Calibri"/>
        </w:rPr>
        <w:t xml:space="preserve">1 ст.7 </w:t>
      </w:r>
      <w:r>
        <w:rPr>
          <w:rFonts w:eastAsia="Calibri"/>
        </w:rPr>
        <w:t>ФЗ</w:t>
      </w:r>
      <w:r w:rsidRPr="00784C49">
        <w:rPr>
          <w:rFonts w:eastAsia="Calibri"/>
        </w:rPr>
        <w:t xml:space="preserve"> «Об адвокатской деятельности и адвокатуре в РФ», имеет особое, системообразующее значение в деят</w:t>
      </w:r>
      <w:r w:rsidR="00D16180">
        <w:rPr>
          <w:rFonts w:eastAsia="Calibri"/>
        </w:rPr>
        <w:t>ельности адвоката. Согласно ст.</w:t>
      </w:r>
      <w:r w:rsidRPr="00784C49">
        <w:rPr>
          <w:rFonts w:eastAsia="Calibri"/>
        </w:rPr>
        <w:t xml:space="preserve">5 КПЭА, </w:t>
      </w:r>
      <w:r w:rsidRPr="00784C49">
        <w:t xml:space="preserve">независимость адвоката, а также убежденность доверителя в порядочности, честности и добросовестности адвоката являются необходимыми условиями доверия к нему. Адвокат должен избегать действий (бездействия), направленных к подрыву доверия к нему или к адвокатуре. Злоупотребление доверием несовместимо со званием адвоката. </w:t>
      </w:r>
    </w:p>
    <w:p w14:paraId="309E3F93" w14:textId="77777777" w:rsidR="00C3155F" w:rsidRPr="00784C49" w:rsidRDefault="00C3155F" w:rsidP="00C3155F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784C49">
        <w:t xml:space="preserve">Как указывается в Постановлении Пленума ВС РФ от 23.06.2015 г. №25, оценивая действия сторон как добросовестные или недобросовестные, следует исходить из поведения, ожидаемого от любого участника гражданского оборота, учитывающего права и законные интересы другой стороны, содействующего ей, в том числе в получении необходимой информации. </w:t>
      </w:r>
    </w:p>
    <w:p w14:paraId="41F9A4C6" w14:textId="77777777" w:rsidR="00C3155F" w:rsidRPr="00784C49" w:rsidRDefault="00D16180" w:rsidP="00C3155F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  </w:t>
      </w:r>
      <w:r w:rsidR="00C3155F">
        <w:rPr>
          <w:color w:val="auto"/>
          <w:szCs w:val="24"/>
        </w:rPr>
        <w:t>Д</w:t>
      </w:r>
      <w:r w:rsidR="00C3155F" w:rsidRPr="00784C49">
        <w:rPr>
          <w:color w:val="auto"/>
          <w:szCs w:val="24"/>
        </w:rPr>
        <w:t xml:space="preserve">ействия адвоката, дающие доверителю основания разумно полагаться на то, что адвокатом будет оказана необходимая правовая помощь, создают устойчивую правовую связь между адвокатом и доверителем даже при отсутствии требуемой формализации отношений в виде заключения соглашения об оказании правовой помощи.      </w:t>
      </w:r>
    </w:p>
    <w:p w14:paraId="21330684" w14:textId="77777777" w:rsidR="00C3155F" w:rsidRDefault="00C3155F" w:rsidP="00C3155F">
      <w:pPr>
        <w:jc w:val="both"/>
        <w:rPr>
          <w:color w:val="auto"/>
          <w:szCs w:val="24"/>
        </w:rPr>
      </w:pPr>
      <w:r w:rsidRPr="00784C49">
        <w:rPr>
          <w:color w:val="auto"/>
          <w:szCs w:val="24"/>
        </w:rPr>
        <w:t xml:space="preserve">          В силу запрета недобросовестных действий, </w:t>
      </w:r>
      <w:r w:rsidR="00D16180">
        <w:rPr>
          <w:color w:val="auto"/>
          <w:szCs w:val="24"/>
        </w:rPr>
        <w:t xml:space="preserve">подрывающих доверие к адвокату </w:t>
      </w:r>
      <w:r w:rsidRPr="00784C49">
        <w:rPr>
          <w:color w:val="auto"/>
          <w:szCs w:val="24"/>
        </w:rPr>
        <w:t xml:space="preserve"> или адвокатуре в целом, такое поведение создает устойчивую правовую связь, налагающую на адвоката определенные обязательства этического характера, даже если это не привело к возникновению полноценных отношений гражданско-правового обязательства.  </w:t>
      </w:r>
    </w:p>
    <w:p w14:paraId="3D8DAD7A" w14:textId="6D36B41C" w:rsidR="00C3155F" w:rsidRPr="00B13019" w:rsidRDefault="00C3155F" w:rsidP="00B13019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ab/>
        <w:t>Факт перепоручения адвокатом исполнения своих обязательств сотрудникам ООО «Юстиция» не находит своего подтверждения. Напротив, представленные Комиссии соглашения подтверждают, что заявитель закл</w:t>
      </w:r>
      <w:r w:rsidR="00D16180">
        <w:rPr>
          <w:color w:val="auto"/>
          <w:szCs w:val="24"/>
        </w:rPr>
        <w:t>ючала их самостоятельно. Однако</w:t>
      </w:r>
      <w:r>
        <w:rPr>
          <w:color w:val="auto"/>
          <w:szCs w:val="24"/>
        </w:rPr>
        <w:t xml:space="preserve"> адвокат является единственным учредителем ООО «</w:t>
      </w:r>
      <w:r w:rsidR="00CA2DAB">
        <w:rPr>
          <w:color w:val="auto"/>
          <w:szCs w:val="24"/>
        </w:rPr>
        <w:t>Х</w:t>
      </w:r>
      <w:r>
        <w:rPr>
          <w:color w:val="auto"/>
          <w:szCs w:val="24"/>
        </w:rPr>
        <w:t xml:space="preserve">», которое расположено в том же здании, где и офис адвокатского образования. Кроме того, в январе 2020 г. Комиссией рассматривалось дисциплинарное дело № </w:t>
      </w:r>
      <w:r w:rsidR="00B13019">
        <w:rPr>
          <w:color w:val="auto"/>
          <w:szCs w:val="24"/>
        </w:rPr>
        <w:t>28-01/20 в отношении адвоката Ц</w:t>
      </w:r>
      <w:r w:rsidR="00CA2DAB">
        <w:rPr>
          <w:color w:val="auto"/>
          <w:szCs w:val="24"/>
        </w:rPr>
        <w:t>.</w:t>
      </w:r>
      <w:r w:rsidR="00B13019">
        <w:rPr>
          <w:color w:val="auto"/>
          <w:szCs w:val="24"/>
        </w:rPr>
        <w:t>О.В. по жалобе доверителя М</w:t>
      </w:r>
      <w:r w:rsidR="00CA2DAB">
        <w:rPr>
          <w:color w:val="auto"/>
          <w:szCs w:val="24"/>
        </w:rPr>
        <w:t>.</w:t>
      </w:r>
      <w:r w:rsidR="00B13019">
        <w:rPr>
          <w:color w:val="auto"/>
          <w:szCs w:val="24"/>
        </w:rPr>
        <w:t xml:space="preserve">В.А. по доводам жалобы которого, также как и в рассматриваемом дисциплинарном производстве, соглашение об оказании юридической помощи </w:t>
      </w:r>
      <w:r w:rsidR="00F04BDE">
        <w:rPr>
          <w:color w:val="auto"/>
          <w:szCs w:val="24"/>
        </w:rPr>
        <w:t>доверитель заключал</w:t>
      </w:r>
      <w:r w:rsidR="00B13019">
        <w:rPr>
          <w:color w:val="auto"/>
          <w:szCs w:val="24"/>
        </w:rPr>
        <w:t xml:space="preserve"> и с адвокатом, и с ООО «</w:t>
      </w:r>
      <w:r w:rsidR="00CA2DAB">
        <w:rPr>
          <w:color w:val="auto"/>
          <w:szCs w:val="24"/>
        </w:rPr>
        <w:t>Х</w:t>
      </w:r>
      <w:r w:rsidR="00B13019">
        <w:rPr>
          <w:color w:val="auto"/>
          <w:szCs w:val="24"/>
        </w:rPr>
        <w:t>». В ситуации, когда доверитель адвоката также обращается в юридическую фирму, учредителем которой является адвокат, доверитель вправе рассчитывать на то, что юридическая помощ</w:t>
      </w:r>
      <w:r w:rsidR="00D16180">
        <w:rPr>
          <w:color w:val="auto"/>
          <w:szCs w:val="24"/>
        </w:rPr>
        <w:t>ь</w:t>
      </w:r>
      <w:r w:rsidR="00B13019">
        <w:rPr>
          <w:color w:val="auto"/>
          <w:szCs w:val="24"/>
        </w:rPr>
        <w:t xml:space="preserve"> будет оказываться адвокатом. Однако, вместо этого создаётся схема, при которой </w:t>
      </w:r>
      <w:r w:rsidR="00CA286C">
        <w:rPr>
          <w:color w:val="auto"/>
          <w:szCs w:val="24"/>
        </w:rPr>
        <w:t xml:space="preserve">исполнение </w:t>
      </w:r>
      <w:r w:rsidR="00B13019">
        <w:rPr>
          <w:color w:val="auto"/>
          <w:szCs w:val="24"/>
        </w:rPr>
        <w:t>поручения</w:t>
      </w:r>
      <w:r w:rsidR="00CA286C">
        <w:rPr>
          <w:color w:val="auto"/>
          <w:szCs w:val="24"/>
        </w:rPr>
        <w:t xml:space="preserve"> (полностью или частично)</w:t>
      </w:r>
      <w:r w:rsidR="00B13019">
        <w:rPr>
          <w:color w:val="auto"/>
          <w:szCs w:val="24"/>
        </w:rPr>
        <w:t xml:space="preserve"> фактически</w:t>
      </w:r>
      <w:r w:rsidR="00CA286C">
        <w:rPr>
          <w:color w:val="auto"/>
          <w:szCs w:val="24"/>
        </w:rPr>
        <w:t xml:space="preserve"> передоверяется третьим. Довод адвоката о том, что</w:t>
      </w:r>
      <w:r w:rsidR="00FE7081">
        <w:rPr>
          <w:color w:val="auto"/>
          <w:szCs w:val="24"/>
        </w:rPr>
        <w:t>,</w:t>
      </w:r>
      <w:r w:rsidR="00CA286C">
        <w:rPr>
          <w:color w:val="auto"/>
          <w:szCs w:val="24"/>
        </w:rPr>
        <w:t xml:space="preserve"> будучи единственным учредителем ООО, он не имеет никакого отношения к его деятельности, Комиссия считает надуманным. </w:t>
      </w:r>
    </w:p>
    <w:p w14:paraId="7F44EBA5" w14:textId="77777777" w:rsidR="00C3155F" w:rsidRDefault="00C3155F" w:rsidP="00C3155F">
      <w:pPr>
        <w:jc w:val="both"/>
        <w:rPr>
          <w:rFonts w:eastAsia="Calibri"/>
          <w:color w:val="auto"/>
          <w:szCs w:val="24"/>
        </w:rPr>
      </w:pPr>
      <w:r w:rsidRPr="00784C49">
        <w:rPr>
          <w:rFonts w:eastAsia="Calibri"/>
          <w:color w:val="auto"/>
          <w:szCs w:val="24"/>
        </w:rPr>
        <w:t xml:space="preserve">          Такие действия адвоката не соотносятся с обязанностью при любых обстоятельствах сохранять честь и достоинство, присущее его профессии и избегать действий, направленных к подрыву доверия к нему или к адвокатуре (п.1 ст. 4, п. 2 ст. 5 КПЭА).</w:t>
      </w:r>
    </w:p>
    <w:p w14:paraId="12112057" w14:textId="6D080DC2" w:rsidR="00CA286C" w:rsidRDefault="00CA286C" w:rsidP="00C3155F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ab/>
        <w:t>Кроме того, в исковом заявлении, ответчиком по которому выступала Ш</w:t>
      </w:r>
      <w:r w:rsidR="00CA2DAB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Т.Е., адвокат указывает, что в полном объёме осуществлял представительство заявителя в арбитражном суде по делу о признании банкротом, в полном объёме представлял интересы заявителя в ОССП. Данные сведения не соответствуют действительности. Фактически адвокат предпринял попытку взыскать с заявителя вознаграждение за юридическую помощь, которая им не оказывалась. Такие действия указывают</w:t>
      </w:r>
      <w:r w:rsidR="00FA5C69">
        <w:rPr>
          <w:rFonts w:eastAsia="Calibri"/>
          <w:color w:val="auto"/>
          <w:szCs w:val="24"/>
        </w:rPr>
        <w:t>, что при оказании юридической помощи адвокат руководствовался безнравственными интересами и соображ</w:t>
      </w:r>
      <w:r w:rsidR="00D16180">
        <w:rPr>
          <w:rFonts w:eastAsia="Calibri"/>
          <w:color w:val="auto"/>
          <w:szCs w:val="24"/>
        </w:rPr>
        <w:t>ениями собственной выгодны (пп.1 п.1 ст.</w:t>
      </w:r>
      <w:r w:rsidR="00FA5C69">
        <w:rPr>
          <w:rFonts w:eastAsia="Calibri"/>
          <w:color w:val="auto"/>
          <w:szCs w:val="24"/>
        </w:rPr>
        <w:t>9 КПЭА).</w:t>
      </w:r>
    </w:p>
    <w:p w14:paraId="361265C6" w14:textId="0F5011C5" w:rsidR="00FA5C69" w:rsidRPr="00784C49" w:rsidRDefault="00FA5C69" w:rsidP="00C3155F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ab/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r w:rsidR="00D16180">
        <w:rPr>
          <w:color w:val="auto"/>
          <w:szCs w:val="24"/>
        </w:rPr>
        <w:t>п.п.1 п.1 ст.</w:t>
      </w:r>
      <w:r w:rsidRPr="00B3522D">
        <w:rPr>
          <w:color w:val="auto"/>
          <w:szCs w:val="24"/>
        </w:rPr>
        <w:t xml:space="preserve">7 ФЗ «Об адвокатской деятельности и адвокатуре в РФ», </w:t>
      </w:r>
      <w:r w:rsidR="00D16180">
        <w:rPr>
          <w:color w:val="auto"/>
          <w:szCs w:val="24"/>
        </w:rPr>
        <w:t>п.1 ст.4, п.2 ст.</w:t>
      </w:r>
      <w:r>
        <w:rPr>
          <w:color w:val="auto"/>
          <w:szCs w:val="24"/>
        </w:rPr>
        <w:t>5</w:t>
      </w:r>
      <w:r w:rsidR="00D16180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</w:t>
      </w:r>
      <w:r w:rsidR="00D16180">
        <w:rPr>
          <w:color w:val="auto"/>
          <w:szCs w:val="24"/>
        </w:rPr>
        <w:t>п.1 ст.</w:t>
      </w:r>
      <w:r w:rsidRPr="00B3522D">
        <w:rPr>
          <w:color w:val="auto"/>
          <w:szCs w:val="24"/>
        </w:rPr>
        <w:t>8</w:t>
      </w:r>
      <w:r w:rsidR="00D16180">
        <w:rPr>
          <w:color w:val="auto"/>
          <w:szCs w:val="24"/>
        </w:rPr>
        <w:t>, пп.1 п.</w:t>
      </w:r>
      <w:r>
        <w:rPr>
          <w:color w:val="auto"/>
          <w:szCs w:val="24"/>
        </w:rPr>
        <w:t>1 ст.9</w:t>
      </w:r>
      <w:r w:rsidRPr="00B3522D">
        <w:rPr>
          <w:color w:val="auto"/>
          <w:szCs w:val="24"/>
        </w:rPr>
        <w:t xml:space="preserve"> Кодекса профессиональной этики адвоката</w:t>
      </w:r>
      <w:r>
        <w:rPr>
          <w:color w:val="auto"/>
          <w:szCs w:val="24"/>
        </w:rPr>
        <w:t xml:space="preserve"> и ненадлежащем исполнении своих обязанностей перед доверителем Ш</w:t>
      </w:r>
      <w:r w:rsidR="0007468A">
        <w:rPr>
          <w:color w:val="auto"/>
          <w:szCs w:val="24"/>
        </w:rPr>
        <w:t>.</w:t>
      </w:r>
      <w:r>
        <w:rPr>
          <w:color w:val="auto"/>
          <w:szCs w:val="24"/>
        </w:rPr>
        <w:t>Т.Е.</w:t>
      </w:r>
    </w:p>
    <w:p w14:paraId="7AD7314C" w14:textId="77777777" w:rsidR="001B4AC1" w:rsidRPr="003D5F09" w:rsidRDefault="001B4AC1" w:rsidP="001B4AC1">
      <w:pPr>
        <w:ind w:firstLine="708"/>
        <w:jc w:val="both"/>
        <w:rPr>
          <w:color w:val="auto"/>
        </w:rPr>
      </w:pP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</w:t>
      </w:r>
      <w:r w:rsidR="00D16180">
        <w:rPr>
          <w:color w:val="auto"/>
        </w:rPr>
        <w:t>и по грубой неосторожности (ст.</w:t>
      </w:r>
      <w:r w:rsidRPr="00384DFE">
        <w:rPr>
          <w:color w:val="auto"/>
        </w:rPr>
        <w:t>18 п.1 КПЭА).</w:t>
      </w:r>
    </w:p>
    <w:p w14:paraId="2C8B1EAE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</w:t>
      </w:r>
      <w:r w:rsidR="00D16180">
        <w:rPr>
          <w:sz w:val="24"/>
        </w:rPr>
        <w:t>льности и адвокатуре в РФ» и п.</w:t>
      </w:r>
      <w:r>
        <w:rPr>
          <w:sz w:val="24"/>
        </w:rPr>
        <w:t xml:space="preserve">9 ст.23 КПЭА, Комиссия дает </w:t>
      </w:r>
    </w:p>
    <w:p w14:paraId="7024CC9A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4ECA3684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E9A487C" w14:textId="77777777" w:rsidR="001B4AC1" w:rsidRDefault="001B4AC1" w:rsidP="001B4AC1">
      <w:pPr>
        <w:jc w:val="both"/>
        <w:rPr>
          <w:szCs w:val="24"/>
        </w:rPr>
      </w:pPr>
    </w:p>
    <w:p w14:paraId="3FDB916B" w14:textId="0B6E0249" w:rsidR="00FA5C69" w:rsidRDefault="001B4AC1" w:rsidP="00FA5C69">
      <w:pPr>
        <w:ind w:firstLine="708"/>
        <w:jc w:val="both"/>
        <w:rPr>
          <w:color w:val="auto"/>
          <w:szCs w:val="24"/>
        </w:rPr>
      </w:pPr>
      <w:r>
        <w:rPr>
          <w:szCs w:val="24"/>
        </w:rPr>
        <w:t xml:space="preserve">- </w:t>
      </w:r>
      <w:r w:rsidRPr="00E8328E">
        <w:rPr>
          <w:szCs w:val="24"/>
        </w:rPr>
        <w:t>о </w:t>
      </w:r>
      <w:r>
        <w:rPr>
          <w:szCs w:val="24"/>
        </w:rPr>
        <w:t xml:space="preserve">наличии в действиях адвоката </w:t>
      </w:r>
      <w:r w:rsidR="00FA5C69">
        <w:rPr>
          <w:szCs w:val="24"/>
        </w:rPr>
        <w:t>Ц</w:t>
      </w:r>
      <w:r w:rsidR="0007468A">
        <w:rPr>
          <w:szCs w:val="24"/>
        </w:rPr>
        <w:t>.</w:t>
      </w:r>
      <w:r w:rsidR="00FA5C69">
        <w:rPr>
          <w:szCs w:val="24"/>
        </w:rPr>
        <w:t>О</w:t>
      </w:r>
      <w:r w:rsidR="0007468A">
        <w:rPr>
          <w:szCs w:val="24"/>
        </w:rPr>
        <w:t>.</w:t>
      </w:r>
      <w:r w:rsidR="00FA5C69">
        <w:rPr>
          <w:szCs w:val="24"/>
        </w:rPr>
        <w:t>В</w:t>
      </w:r>
      <w:r w:rsidR="0007468A">
        <w:rPr>
          <w:szCs w:val="24"/>
        </w:rPr>
        <w:t>.</w:t>
      </w:r>
      <w:r w:rsidR="00FA5C69">
        <w:rPr>
          <w:szCs w:val="24"/>
        </w:rPr>
        <w:t xml:space="preserve"> </w:t>
      </w:r>
      <w:r w:rsidR="00FA5C69">
        <w:rPr>
          <w:rFonts w:eastAsia="Calibri"/>
          <w:color w:val="auto"/>
          <w:szCs w:val="24"/>
        </w:rPr>
        <w:t xml:space="preserve">нарушения </w:t>
      </w:r>
      <w:r w:rsidR="00D16180">
        <w:rPr>
          <w:color w:val="auto"/>
          <w:szCs w:val="24"/>
        </w:rPr>
        <w:t>п.п.1 п.</w:t>
      </w:r>
      <w:r w:rsidR="00FA5C69" w:rsidRPr="00B3522D">
        <w:rPr>
          <w:color w:val="auto"/>
          <w:szCs w:val="24"/>
        </w:rPr>
        <w:t>1</w:t>
      </w:r>
      <w:r w:rsidR="00D16180">
        <w:rPr>
          <w:color w:val="auto"/>
          <w:szCs w:val="24"/>
        </w:rPr>
        <w:t xml:space="preserve"> ст.</w:t>
      </w:r>
      <w:r w:rsidR="00FA5C69" w:rsidRPr="00B3522D">
        <w:rPr>
          <w:color w:val="auto"/>
          <w:szCs w:val="24"/>
        </w:rPr>
        <w:t xml:space="preserve">7 ФЗ «Об адвокатской деятельности и адвокатуре в РФ», </w:t>
      </w:r>
      <w:r w:rsidR="00D16180">
        <w:rPr>
          <w:color w:val="auto"/>
          <w:szCs w:val="24"/>
        </w:rPr>
        <w:t>п.1 ст.4, п.2 ст.</w:t>
      </w:r>
      <w:r w:rsidR="00FA5C69">
        <w:rPr>
          <w:color w:val="auto"/>
          <w:szCs w:val="24"/>
        </w:rPr>
        <w:t xml:space="preserve">5 </w:t>
      </w:r>
      <w:r w:rsidR="00D16180">
        <w:rPr>
          <w:color w:val="auto"/>
          <w:szCs w:val="24"/>
        </w:rPr>
        <w:t>п.1 ст.</w:t>
      </w:r>
      <w:r w:rsidR="00FA5C69" w:rsidRPr="00B3522D">
        <w:rPr>
          <w:color w:val="auto"/>
          <w:szCs w:val="24"/>
        </w:rPr>
        <w:t>8</w:t>
      </w:r>
      <w:r w:rsidR="00D16180">
        <w:rPr>
          <w:color w:val="auto"/>
          <w:szCs w:val="24"/>
        </w:rPr>
        <w:t>, пп.1 п.</w:t>
      </w:r>
      <w:r w:rsidR="00FA5C69">
        <w:rPr>
          <w:color w:val="auto"/>
          <w:szCs w:val="24"/>
        </w:rPr>
        <w:t>1 ст.9</w:t>
      </w:r>
      <w:r w:rsidR="00FA5C69" w:rsidRPr="00B3522D">
        <w:rPr>
          <w:color w:val="auto"/>
          <w:szCs w:val="24"/>
        </w:rPr>
        <w:t xml:space="preserve"> Кодекса профессиональной этики адвоката</w:t>
      </w:r>
      <w:r w:rsidR="00FA5C69">
        <w:rPr>
          <w:color w:val="auto"/>
          <w:szCs w:val="24"/>
        </w:rPr>
        <w:t xml:space="preserve"> и ненадлежащем исполнении своих обязанностей перед доверителем Ш</w:t>
      </w:r>
      <w:r w:rsidR="0007468A">
        <w:rPr>
          <w:color w:val="auto"/>
          <w:szCs w:val="24"/>
        </w:rPr>
        <w:t>.</w:t>
      </w:r>
      <w:r w:rsidR="00FA5C69">
        <w:rPr>
          <w:color w:val="auto"/>
          <w:szCs w:val="24"/>
        </w:rPr>
        <w:t>Т.Е., выразившегося в том, что адвокат:</w:t>
      </w:r>
    </w:p>
    <w:p w14:paraId="65667D93" w14:textId="77777777" w:rsidR="00FA5C69" w:rsidRPr="00FA5C69" w:rsidRDefault="00FA5C69" w:rsidP="00FA5C69">
      <w:pPr>
        <w:pStyle w:val="ac"/>
        <w:numPr>
          <w:ilvl w:val="0"/>
          <w:numId w:val="22"/>
        </w:numPr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не заключил дополнительного письменного соглашения об оказании юридической помощи после изменения предмета поручения и не предпринял действий по расторжению соглашения от </w:t>
      </w:r>
      <w:r>
        <w:t>20.10.2015 г. № 011/95/15;</w:t>
      </w:r>
    </w:p>
    <w:p w14:paraId="27EC6A16" w14:textId="23CF1192" w:rsidR="00FA5C69" w:rsidRPr="00F04BDE" w:rsidRDefault="00FA5C69" w:rsidP="00FA5C69">
      <w:pPr>
        <w:pStyle w:val="ac"/>
        <w:numPr>
          <w:ilvl w:val="0"/>
          <w:numId w:val="22"/>
        </w:numPr>
        <w:jc w:val="both"/>
        <w:rPr>
          <w:rFonts w:eastAsia="Calibri"/>
          <w:color w:val="auto"/>
          <w:szCs w:val="24"/>
        </w:rPr>
      </w:pPr>
      <w:r>
        <w:t>обратился в суд с иском к Ш</w:t>
      </w:r>
      <w:r w:rsidR="0007468A">
        <w:t>.</w:t>
      </w:r>
      <w:r>
        <w:t xml:space="preserve">Т.Е., в котором указал не соответствующие действительности сведения о частичном исполнении поручения, предусмотренного </w:t>
      </w:r>
      <w:r>
        <w:rPr>
          <w:szCs w:val="24"/>
        </w:rPr>
        <w:t xml:space="preserve">соглашением от </w:t>
      </w:r>
      <w:r>
        <w:t>20.10.2015 г. № 011/95/15;</w:t>
      </w:r>
    </w:p>
    <w:p w14:paraId="33AEA73C" w14:textId="45F4A92D" w:rsidR="00F04BDE" w:rsidRPr="00F04BDE" w:rsidRDefault="00F04BDE" w:rsidP="00F04BDE">
      <w:pPr>
        <w:pStyle w:val="ac"/>
        <w:numPr>
          <w:ilvl w:val="0"/>
          <w:numId w:val="22"/>
        </w:numPr>
        <w:jc w:val="both"/>
        <w:rPr>
          <w:szCs w:val="24"/>
        </w:rPr>
      </w:pPr>
      <w:r w:rsidRPr="00F04BDE">
        <w:rPr>
          <w:szCs w:val="24"/>
        </w:rPr>
        <w:lastRenderedPageBreak/>
        <w:t>созда</w:t>
      </w:r>
      <w:r>
        <w:rPr>
          <w:szCs w:val="24"/>
        </w:rPr>
        <w:t>л</w:t>
      </w:r>
      <w:r w:rsidRPr="00F04BDE">
        <w:rPr>
          <w:szCs w:val="24"/>
        </w:rPr>
        <w:t xml:space="preserve"> услови</w:t>
      </w:r>
      <w:r>
        <w:rPr>
          <w:szCs w:val="24"/>
        </w:rPr>
        <w:t>я</w:t>
      </w:r>
      <w:r w:rsidRPr="00F04BDE">
        <w:rPr>
          <w:szCs w:val="24"/>
        </w:rPr>
        <w:t>, позволяющи</w:t>
      </w:r>
      <w:r>
        <w:rPr>
          <w:szCs w:val="24"/>
        </w:rPr>
        <w:t>е</w:t>
      </w:r>
      <w:r w:rsidRPr="00F04BDE">
        <w:rPr>
          <w:szCs w:val="24"/>
        </w:rPr>
        <w:t xml:space="preserve"> вводить в заблуждение лиц, обращающихся </w:t>
      </w:r>
      <w:r>
        <w:rPr>
          <w:szCs w:val="24"/>
        </w:rPr>
        <w:t>к адвокату</w:t>
      </w:r>
      <w:r w:rsidRPr="00F04BDE">
        <w:rPr>
          <w:szCs w:val="24"/>
        </w:rPr>
        <w:t xml:space="preserve"> за оказанием юридической помощи, относительно того, что такая помощь будет оказана самим адвокатом</w:t>
      </w:r>
      <w:r>
        <w:rPr>
          <w:szCs w:val="24"/>
        </w:rPr>
        <w:t>, фактически позволяющие перепоручать исполнение поручения работникам ООО «</w:t>
      </w:r>
      <w:r w:rsidR="0007468A">
        <w:rPr>
          <w:szCs w:val="24"/>
        </w:rPr>
        <w:t>Х</w:t>
      </w:r>
      <w:r>
        <w:rPr>
          <w:szCs w:val="24"/>
        </w:rPr>
        <w:t>», в котором адвокат является единственным учредителем</w:t>
      </w:r>
      <w:r w:rsidRPr="00F04BDE">
        <w:rPr>
          <w:szCs w:val="24"/>
        </w:rPr>
        <w:t>.</w:t>
      </w:r>
    </w:p>
    <w:p w14:paraId="4E526916" w14:textId="77777777" w:rsidR="007C06AC" w:rsidRDefault="007C06AC" w:rsidP="00AD0BD6">
      <w:pPr>
        <w:jc w:val="both"/>
      </w:pPr>
    </w:p>
    <w:p w14:paraId="4A9644FD" w14:textId="77777777"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14:paraId="01E16924" w14:textId="77777777"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3F8B4BA4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8A1F" w14:textId="77777777" w:rsidR="003910A7" w:rsidRDefault="003910A7">
      <w:r>
        <w:separator/>
      </w:r>
    </w:p>
  </w:endnote>
  <w:endnote w:type="continuationSeparator" w:id="0">
    <w:p w14:paraId="7F8325D1" w14:textId="77777777" w:rsidR="003910A7" w:rsidRDefault="0039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1A9F2" w14:textId="77777777" w:rsidR="003910A7" w:rsidRDefault="003910A7">
      <w:r>
        <w:separator/>
      </w:r>
    </w:p>
  </w:footnote>
  <w:footnote w:type="continuationSeparator" w:id="0">
    <w:p w14:paraId="2F83BDCB" w14:textId="77777777" w:rsidR="003910A7" w:rsidRDefault="00391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DD5D3" w14:textId="77777777" w:rsidR="0042711C" w:rsidRDefault="00F21F10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66ACF">
      <w:rPr>
        <w:noProof/>
      </w:rPr>
      <w:t>1</w:t>
    </w:r>
    <w:r>
      <w:rPr>
        <w:noProof/>
      </w:rPr>
      <w:fldChar w:fldCharType="end"/>
    </w:r>
  </w:p>
  <w:p w14:paraId="1FD0B681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8E92C5F"/>
    <w:multiLevelType w:val="hybridMultilevel"/>
    <w:tmpl w:val="F1DAE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2"/>
  </w:num>
  <w:num w:numId="14">
    <w:abstractNumId w:val="16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1"/>
  </w:num>
  <w:num w:numId="20">
    <w:abstractNumId w:val="7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343"/>
    <w:rsid w:val="00067838"/>
    <w:rsid w:val="000713E9"/>
    <w:rsid w:val="00071EB2"/>
    <w:rsid w:val="00072877"/>
    <w:rsid w:val="0007468A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B6682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0FC4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5160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3068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3E6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10A7"/>
    <w:rsid w:val="00392DE8"/>
    <w:rsid w:val="003956F6"/>
    <w:rsid w:val="00395D6E"/>
    <w:rsid w:val="00397846"/>
    <w:rsid w:val="003A0D4E"/>
    <w:rsid w:val="003A7121"/>
    <w:rsid w:val="003B2E50"/>
    <w:rsid w:val="003C0637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3CBB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29C3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0F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66ACF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C38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9F7BAF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17EB7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4F7B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019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5C92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405"/>
    <w:rsid w:val="00BC2D7B"/>
    <w:rsid w:val="00BC2EA8"/>
    <w:rsid w:val="00BC5721"/>
    <w:rsid w:val="00BD03A8"/>
    <w:rsid w:val="00BD1487"/>
    <w:rsid w:val="00BE0F88"/>
    <w:rsid w:val="00BE1511"/>
    <w:rsid w:val="00BE1FDF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0730A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155F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767A1"/>
    <w:rsid w:val="00C84EB4"/>
    <w:rsid w:val="00C859F8"/>
    <w:rsid w:val="00C86C5B"/>
    <w:rsid w:val="00C92048"/>
    <w:rsid w:val="00C961E3"/>
    <w:rsid w:val="00CA286C"/>
    <w:rsid w:val="00CA2DAB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180"/>
    <w:rsid w:val="00D165AE"/>
    <w:rsid w:val="00D20C45"/>
    <w:rsid w:val="00D20C66"/>
    <w:rsid w:val="00D23C94"/>
    <w:rsid w:val="00D3144E"/>
    <w:rsid w:val="00D321A9"/>
    <w:rsid w:val="00D32E52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F30BD"/>
    <w:rsid w:val="00DF4A4C"/>
    <w:rsid w:val="00DF5166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57392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2FE9"/>
    <w:rsid w:val="00F0341A"/>
    <w:rsid w:val="00F04BDE"/>
    <w:rsid w:val="00F16009"/>
    <w:rsid w:val="00F16087"/>
    <w:rsid w:val="00F20644"/>
    <w:rsid w:val="00F208E1"/>
    <w:rsid w:val="00F21698"/>
    <w:rsid w:val="00F21F10"/>
    <w:rsid w:val="00F267BB"/>
    <w:rsid w:val="00F27B3B"/>
    <w:rsid w:val="00F3046E"/>
    <w:rsid w:val="00F30881"/>
    <w:rsid w:val="00F30D56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627B"/>
    <w:rsid w:val="00F973BC"/>
    <w:rsid w:val="00FA5C69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E7081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EAF3E"/>
  <w15:docId w15:val="{6B49BDD8-65D0-481A-AE17-4CB9FFF5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s1">
    <w:name w:val="s_1"/>
    <w:basedOn w:val="a"/>
    <w:rsid w:val="00C3155F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2021-03-01T15:08:00Z</cp:lastPrinted>
  <dcterms:created xsi:type="dcterms:W3CDTF">2021-03-01T15:02:00Z</dcterms:created>
  <dcterms:modified xsi:type="dcterms:W3CDTF">2022-03-24T06:47:00Z</dcterms:modified>
</cp:coreProperties>
</file>